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8" w:rsidRPr="00A32538" w:rsidRDefault="00A32538" w:rsidP="00A32538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color w:val="22272F"/>
          <w:sz w:val="28"/>
          <w:szCs w:val="28"/>
        </w:rPr>
        <w:t xml:space="preserve"> </w:t>
      </w:r>
      <w:r w:rsidRPr="00A32538">
        <w:rPr>
          <w:color w:val="22272F"/>
          <w:sz w:val="20"/>
          <w:szCs w:val="20"/>
        </w:rPr>
        <w:t xml:space="preserve">Приложение </w:t>
      </w:r>
    </w:p>
    <w:p w:rsidR="00A32538" w:rsidRPr="00A32538" w:rsidRDefault="00A32538" w:rsidP="00A32538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A32538">
        <w:rPr>
          <w:color w:val="22272F"/>
          <w:sz w:val="20"/>
          <w:szCs w:val="20"/>
        </w:rPr>
        <w:t xml:space="preserve">к Приказу МЗ и </w:t>
      </w:r>
      <w:proofErr w:type="gramStart"/>
      <w:r w:rsidRPr="00A32538">
        <w:rPr>
          <w:color w:val="22272F"/>
          <w:sz w:val="20"/>
          <w:szCs w:val="20"/>
        </w:rPr>
        <w:t>СР</w:t>
      </w:r>
      <w:proofErr w:type="gramEnd"/>
      <w:r w:rsidRPr="00A32538">
        <w:rPr>
          <w:color w:val="22272F"/>
          <w:sz w:val="20"/>
          <w:szCs w:val="20"/>
        </w:rPr>
        <w:t xml:space="preserve"> РФ </w:t>
      </w:r>
    </w:p>
    <w:p w:rsidR="00A32538" w:rsidRPr="00A32538" w:rsidRDefault="00A32538" w:rsidP="00A32538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A32538">
        <w:rPr>
          <w:color w:val="22272F"/>
          <w:sz w:val="20"/>
          <w:szCs w:val="20"/>
        </w:rPr>
        <w:t>от 23.04.2012г №390н</w:t>
      </w:r>
    </w:p>
    <w:p w:rsidR="00CE772B" w:rsidRPr="00A32538" w:rsidRDefault="00CE772B" w:rsidP="00CE772B">
      <w:pPr>
        <w:pStyle w:val="s3"/>
        <w:shd w:val="clear" w:color="auto" w:fill="FFFFFF"/>
        <w:jc w:val="center"/>
        <w:rPr>
          <w:color w:val="22272F"/>
        </w:rPr>
      </w:pPr>
      <w:bookmarkStart w:id="0" w:name="_GoBack"/>
      <w:r w:rsidRPr="00A32538">
        <w:rPr>
          <w:color w:val="22272F"/>
        </w:rPr>
        <w:t>Перечень</w:t>
      </w:r>
      <w:r w:rsidRPr="00A32538">
        <w:rPr>
          <w:color w:val="22272F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bookmarkEnd w:id="0"/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Опрос, в том числе выявление жалоб, сбор анамнеза.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Антропометрические исследования.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Термометрия.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Тонометрия.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6. </w:t>
      </w:r>
      <w:proofErr w:type="spellStart"/>
      <w:r>
        <w:rPr>
          <w:color w:val="22272F"/>
          <w:sz w:val="23"/>
          <w:szCs w:val="23"/>
        </w:rPr>
        <w:t>Неинвазивные</w:t>
      </w:r>
      <w:proofErr w:type="spellEnd"/>
      <w:r>
        <w:rPr>
          <w:color w:val="22272F"/>
          <w:sz w:val="23"/>
          <w:szCs w:val="23"/>
        </w:rPr>
        <w:t xml:space="preserve"> исследования органа зрения и зрительных функций.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</w:t>
      </w:r>
      <w:proofErr w:type="spellStart"/>
      <w:r>
        <w:rPr>
          <w:color w:val="22272F"/>
          <w:sz w:val="23"/>
          <w:szCs w:val="23"/>
        </w:rPr>
        <w:t>Неинвазивные</w:t>
      </w:r>
      <w:proofErr w:type="spellEnd"/>
      <w:r>
        <w:rPr>
          <w:color w:val="22272F"/>
          <w:sz w:val="23"/>
          <w:szCs w:val="23"/>
        </w:rPr>
        <w:t xml:space="preserve"> исследования органа слуха и слуховых функций.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Исследование функций нервной системы (чувствительной и двигательной сферы).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10. Функциональные методы обследования, в том числе </w:t>
      </w:r>
      <w:proofErr w:type="spellStart"/>
      <w:r>
        <w:rPr>
          <w:color w:val="22272F"/>
          <w:sz w:val="23"/>
          <w:szCs w:val="23"/>
        </w:rPr>
        <w:t>электрокардиогафия</w:t>
      </w:r>
      <w:proofErr w:type="spellEnd"/>
      <w:r>
        <w:rPr>
          <w:color w:val="22272F"/>
          <w:sz w:val="23"/>
          <w:szCs w:val="23"/>
        </w:rPr>
        <w:t xml:space="preserve">, суточное </w:t>
      </w:r>
      <w:proofErr w:type="spellStart"/>
      <w:r>
        <w:rPr>
          <w:color w:val="22272F"/>
          <w:sz w:val="23"/>
          <w:szCs w:val="23"/>
        </w:rPr>
        <w:t>мониторирование</w:t>
      </w:r>
      <w:proofErr w:type="spellEnd"/>
      <w:r>
        <w:rPr>
          <w:color w:val="22272F"/>
          <w:sz w:val="23"/>
          <w:szCs w:val="23"/>
        </w:rPr>
        <w:t xml:space="preserve"> артериального давления, суточное </w:t>
      </w:r>
      <w:proofErr w:type="spellStart"/>
      <w:r>
        <w:rPr>
          <w:color w:val="22272F"/>
          <w:sz w:val="23"/>
          <w:szCs w:val="23"/>
        </w:rPr>
        <w:t>мониторирование</w:t>
      </w:r>
      <w:proofErr w:type="spellEnd"/>
      <w:r>
        <w:rPr>
          <w:color w:val="22272F"/>
          <w:sz w:val="23"/>
          <w:szCs w:val="23"/>
        </w:rPr>
        <w:t xml:space="preserve"> электрокардиограммы, спирография, </w:t>
      </w:r>
      <w:proofErr w:type="spellStart"/>
      <w:r>
        <w:rPr>
          <w:color w:val="22272F"/>
          <w:sz w:val="23"/>
          <w:szCs w:val="23"/>
        </w:rPr>
        <w:t>пневмотахометрия</w:t>
      </w:r>
      <w:proofErr w:type="spellEnd"/>
      <w:r>
        <w:rPr>
          <w:color w:val="22272F"/>
          <w:sz w:val="23"/>
          <w:szCs w:val="23"/>
        </w:rPr>
        <w:t xml:space="preserve">, </w:t>
      </w:r>
      <w:proofErr w:type="spellStart"/>
      <w:r>
        <w:rPr>
          <w:color w:val="22272F"/>
          <w:sz w:val="23"/>
          <w:szCs w:val="23"/>
        </w:rPr>
        <w:t>пикфлуометрия</w:t>
      </w:r>
      <w:proofErr w:type="spellEnd"/>
      <w:r>
        <w:rPr>
          <w:color w:val="22272F"/>
          <w:sz w:val="23"/>
          <w:szCs w:val="23"/>
        </w:rPr>
        <w:t xml:space="preserve">, </w:t>
      </w:r>
      <w:proofErr w:type="spellStart"/>
      <w:r>
        <w:rPr>
          <w:color w:val="22272F"/>
          <w:sz w:val="23"/>
          <w:szCs w:val="23"/>
        </w:rPr>
        <w:t>рэоэнцефалография</w:t>
      </w:r>
      <w:proofErr w:type="spellEnd"/>
      <w:r>
        <w:rPr>
          <w:color w:val="22272F"/>
          <w:sz w:val="23"/>
          <w:szCs w:val="23"/>
        </w:rPr>
        <w:t xml:space="preserve">, электроэнцефалография, </w:t>
      </w:r>
      <w:proofErr w:type="spellStart"/>
      <w:r>
        <w:rPr>
          <w:color w:val="22272F"/>
          <w:sz w:val="23"/>
          <w:szCs w:val="23"/>
        </w:rPr>
        <w:t>кардиотокография</w:t>
      </w:r>
      <w:proofErr w:type="spellEnd"/>
      <w:r>
        <w:rPr>
          <w:color w:val="22272F"/>
          <w:sz w:val="23"/>
          <w:szCs w:val="23"/>
        </w:rPr>
        <w:t xml:space="preserve"> (для беременных).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color w:val="22272F"/>
          <w:sz w:val="23"/>
          <w:szCs w:val="23"/>
        </w:rPr>
        <w:t>допплерографические</w:t>
      </w:r>
      <w:proofErr w:type="spellEnd"/>
      <w:r>
        <w:rPr>
          <w:color w:val="22272F"/>
          <w:sz w:val="23"/>
          <w:szCs w:val="23"/>
        </w:rPr>
        <w:t xml:space="preserve"> исследования.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color w:val="22272F"/>
          <w:sz w:val="23"/>
          <w:szCs w:val="23"/>
        </w:rPr>
        <w:t>внутрикожно</w:t>
      </w:r>
      <w:proofErr w:type="spellEnd"/>
      <w:r>
        <w:rPr>
          <w:color w:val="22272F"/>
          <w:sz w:val="23"/>
          <w:szCs w:val="23"/>
        </w:rPr>
        <w:t>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Медицинский массаж.</w:t>
      </w:r>
    </w:p>
    <w:p w:rsidR="00CE772B" w:rsidRDefault="00CE772B" w:rsidP="00CE772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 Лечебная физкультура.</w:t>
      </w:r>
    </w:p>
    <w:p w:rsidR="005548DE" w:rsidRDefault="005548DE"/>
    <w:sectPr w:rsidR="0055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B"/>
    <w:rsid w:val="005548DE"/>
    <w:rsid w:val="00A32538"/>
    <w:rsid w:val="00A84FCB"/>
    <w:rsid w:val="00C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 robert</dc:creator>
  <cp:lastModifiedBy>berns robert</cp:lastModifiedBy>
  <cp:revision>2</cp:revision>
  <dcterms:created xsi:type="dcterms:W3CDTF">2017-03-22T08:44:00Z</dcterms:created>
  <dcterms:modified xsi:type="dcterms:W3CDTF">2017-03-22T08:48:00Z</dcterms:modified>
</cp:coreProperties>
</file>